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5" w:rsidRPr="003B5725" w:rsidRDefault="003B5725" w:rsidP="003B5725">
      <w:pPr>
        <w:rPr>
          <w:b/>
        </w:rPr>
      </w:pPr>
      <w:bookmarkStart w:id="0" w:name="_GoBack"/>
      <w:bookmarkEnd w:id="0"/>
      <w:r w:rsidRPr="003B5725">
        <w:rPr>
          <w:b/>
        </w:rPr>
        <w:t>5. DZIEŁA ARCHITEKTONICZNE LUB WZORNICZE</w:t>
      </w:r>
    </w:p>
    <w:p w:rsidR="003B5725" w:rsidRPr="003B5725" w:rsidRDefault="003B5725" w:rsidP="003B5725">
      <w:pPr>
        <w:rPr>
          <w:b/>
          <w:i/>
          <w:iCs/>
        </w:rPr>
      </w:pPr>
      <w:r w:rsidRPr="003B5725">
        <w:rPr>
          <w:b/>
          <w:i/>
          <w:iCs/>
        </w:rPr>
        <w:t>Dotyczy dyscypliny naukowej architektura i urbanistyka oraz dyscypliny artystycznej</w:t>
      </w:r>
    </w:p>
    <w:p w:rsidR="003B5725" w:rsidRPr="003B5725" w:rsidRDefault="003B5725" w:rsidP="003B5725">
      <w:pPr>
        <w:rPr>
          <w:b/>
          <w:i/>
          <w:iCs/>
        </w:rPr>
      </w:pPr>
      <w:r w:rsidRPr="003B5725">
        <w:rPr>
          <w:b/>
          <w:i/>
          <w:iCs/>
        </w:rPr>
        <w:t>sztuki projektowe w grupie nauk ścisłych i inżynierskich.</w:t>
      </w:r>
    </w:p>
    <w:p w:rsidR="003B5725" w:rsidRPr="003B5725" w:rsidRDefault="003B5725" w:rsidP="003B5725">
      <w:pPr>
        <w:rPr>
          <w:i/>
          <w:iCs/>
        </w:rPr>
      </w:pPr>
    </w:p>
    <w:p w:rsidR="003B5725" w:rsidRDefault="003B5725" w:rsidP="003B5725">
      <w:r w:rsidRPr="003B5725">
        <w:rPr>
          <w:b/>
        </w:rPr>
        <w:t xml:space="preserve">1) dzieła </w:t>
      </w:r>
      <w:r w:rsidRPr="008F053D">
        <w:rPr>
          <w:b/>
          <w:highlight w:val="yellow"/>
        </w:rPr>
        <w:t>wykorzystujące dorobek nauki</w:t>
      </w:r>
      <w:r>
        <w:rPr>
          <w:b/>
        </w:rPr>
        <w:t xml:space="preserve"> (24 pkt)</w:t>
      </w:r>
      <w:r w:rsidRPr="003B5725">
        <w:rPr>
          <w:b/>
        </w:rPr>
        <w:t xml:space="preserve">: </w:t>
      </w:r>
      <w:r w:rsidR="008F053D">
        <w:rPr>
          <w:b/>
        </w:rPr>
        <w:t>*</w:t>
      </w:r>
    </w:p>
    <w:p w:rsidR="003B5725" w:rsidRDefault="003B5725" w:rsidP="003B5725">
      <w:r>
        <w:t xml:space="preserve">1.1. </w:t>
      </w:r>
      <w:r w:rsidRPr="003B5725">
        <w:t>prace nagrodzone w konkursach</w:t>
      </w:r>
      <w:r>
        <w:t xml:space="preserve"> </w:t>
      </w:r>
      <w:r w:rsidRPr="003B5725">
        <w:t xml:space="preserve">międzynarodowych; </w:t>
      </w:r>
    </w:p>
    <w:p w:rsidR="003B5725" w:rsidRDefault="003B5725" w:rsidP="003B5725">
      <w:r>
        <w:t>1.2. p</w:t>
      </w:r>
      <w:r w:rsidRPr="003B5725">
        <w:t>rojekty budowli o najwyższym stopniu skomplikowania</w:t>
      </w:r>
      <w:r>
        <w:t xml:space="preserve"> </w:t>
      </w:r>
      <w:r w:rsidRPr="003B5725">
        <w:t xml:space="preserve">funkcjonalnego, instalacyjnego i technologicznego; </w:t>
      </w:r>
    </w:p>
    <w:p w:rsidR="003B5725" w:rsidRDefault="003B5725" w:rsidP="003B5725">
      <w:r>
        <w:t xml:space="preserve">1.3. </w:t>
      </w:r>
      <w:r w:rsidRPr="003B5725">
        <w:t>projekty budowli o charakterze</w:t>
      </w:r>
      <w:r>
        <w:t xml:space="preserve"> </w:t>
      </w:r>
      <w:r w:rsidRPr="003B5725">
        <w:t>obiektów użyteczności publiczne</w:t>
      </w:r>
      <w:r>
        <w:t>j o dużym znaczeniu społecznym;</w:t>
      </w:r>
    </w:p>
    <w:p w:rsidR="003B5725" w:rsidRPr="003B5725" w:rsidRDefault="003B5725" w:rsidP="003B5725">
      <w:r>
        <w:t xml:space="preserve">1.4. </w:t>
      </w:r>
      <w:r w:rsidRPr="003B5725">
        <w:t>plany</w:t>
      </w:r>
      <w:r>
        <w:t xml:space="preserve"> </w:t>
      </w:r>
      <w:r w:rsidRPr="003B5725">
        <w:t>zagospodarowania przestrzennego województw.</w:t>
      </w:r>
    </w:p>
    <w:p w:rsidR="003B5725" w:rsidRDefault="003B5725" w:rsidP="003B5725"/>
    <w:p w:rsidR="003B5725" w:rsidRPr="003B5725" w:rsidRDefault="003B5725" w:rsidP="003B5725">
      <w:pPr>
        <w:rPr>
          <w:b/>
        </w:rPr>
      </w:pPr>
      <w:r w:rsidRPr="003B5725">
        <w:rPr>
          <w:b/>
        </w:rPr>
        <w:t xml:space="preserve">2) dzieła </w:t>
      </w:r>
      <w:r w:rsidRPr="008F053D">
        <w:rPr>
          <w:b/>
          <w:highlight w:val="yellow"/>
        </w:rPr>
        <w:t>wykorzystujące dorobek nauki</w:t>
      </w:r>
      <w:r>
        <w:rPr>
          <w:b/>
        </w:rPr>
        <w:t xml:space="preserve"> (12 pkt)</w:t>
      </w:r>
      <w:r w:rsidRPr="003B5725">
        <w:rPr>
          <w:b/>
        </w:rPr>
        <w:t xml:space="preserve">: </w:t>
      </w:r>
      <w:r w:rsidR="008F053D">
        <w:rPr>
          <w:b/>
        </w:rPr>
        <w:t>*</w:t>
      </w:r>
    </w:p>
    <w:p w:rsidR="003B5725" w:rsidRDefault="003B5725" w:rsidP="003B5725">
      <w:r>
        <w:t xml:space="preserve">2.1. </w:t>
      </w:r>
      <w:r w:rsidRPr="003B5725">
        <w:t xml:space="preserve">prace nagrodzone w konkursach krajowych; </w:t>
      </w:r>
    </w:p>
    <w:p w:rsidR="003B5725" w:rsidRDefault="003B5725" w:rsidP="003B5725">
      <w:r>
        <w:t xml:space="preserve">2.2. </w:t>
      </w:r>
      <w:r w:rsidRPr="003B5725">
        <w:t>prace</w:t>
      </w:r>
      <w:r>
        <w:t xml:space="preserve"> </w:t>
      </w:r>
      <w:r w:rsidRPr="003B5725">
        <w:t xml:space="preserve">wyróżnione w konkursach międzynarodowych; </w:t>
      </w:r>
    </w:p>
    <w:p w:rsidR="003B5725" w:rsidRPr="003B5725" w:rsidRDefault="003B5725" w:rsidP="003B5725">
      <w:r>
        <w:t xml:space="preserve">2.3. </w:t>
      </w:r>
      <w:r w:rsidRPr="003B5725">
        <w:t>projekty budowli wielofunkcyjnych oraz</w:t>
      </w:r>
      <w:r>
        <w:t xml:space="preserve"> </w:t>
      </w:r>
      <w:r w:rsidRPr="003B5725">
        <w:t>o bardzo złożonych wymaganiach funkcjonalnych, instalacyjnych i technologicznych;</w:t>
      </w:r>
    </w:p>
    <w:p w:rsidR="003B5725" w:rsidRPr="003B5725" w:rsidRDefault="003B5725" w:rsidP="003B5725">
      <w:r>
        <w:t xml:space="preserve">2.4. </w:t>
      </w:r>
      <w:r w:rsidRPr="003B5725">
        <w:t>miejscowe plany zagospodarowania przestrzennego (opracowania obejmujące zwarty</w:t>
      </w:r>
    </w:p>
    <w:p w:rsidR="003B5725" w:rsidRDefault="003B5725" w:rsidP="003B5725">
      <w:r w:rsidRPr="003B5725">
        <w:t xml:space="preserve">obszar nie mniejszy niż 10 ha); </w:t>
      </w:r>
    </w:p>
    <w:p w:rsidR="003B5725" w:rsidRDefault="003B5725" w:rsidP="003B5725">
      <w:r>
        <w:t xml:space="preserve">2.5. </w:t>
      </w:r>
      <w:r w:rsidRPr="003B5725">
        <w:t xml:space="preserve">dzieła konserwatorskie wraz z dokumentacją; </w:t>
      </w:r>
    </w:p>
    <w:p w:rsidR="003B5725" w:rsidRPr="003B5725" w:rsidRDefault="003B5725" w:rsidP="003B5725">
      <w:r>
        <w:t xml:space="preserve">2.6. </w:t>
      </w:r>
      <w:r w:rsidRPr="003B5725">
        <w:t>studia</w:t>
      </w:r>
      <w:r>
        <w:t xml:space="preserve"> </w:t>
      </w:r>
      <w:r w:rsidRPr="003B5725">
        <w:t>uwarunkowań i kierunków zagospodarowania przestrzennego (zmiana całościowa albo</w:t>
      </w:r>
    </w:p>
    <w:p w:rsidR="003B5725" w:rsidRDefault="003B5725" w:rsidP="003B5725">
      <w:r w:rsidRPr="003B5725">
        <w:t xml:space="preserve">częściowa obejmująca modyfikację co najmniej 60% ustaleń na terenie gminy); </w:t>
      </w:r>
    </w:p>
    <w:p w:rsidR="003B5725" w:rsidRPr="003B5725" w:rsidRDefault="003B5725" w:rsidP="003B5725">
      <w:r>
        <w:t xml:space="preserve">2.7. </w:t>
      </w:r>
      <w:r w:rsidRPr="003B5725">
        <w:t>studia</w:t>
      </w:r>
      <w:r>
        <w:t xml:space="preserve"> </w:t>
      </w:r>
      <w:r w:rsidRPr="003B5725">
        <w:t>regionalne o zasięgu co najmniej gminnym (np. rewaloryzacyjne, dotyczące</w:t>
      </w:r>
    </w:p>
    <w:p w:rsidR="003B5725" w:rsidRDefault="003B5725" w:rsidP="003B5725">
      <w:r w:rsidRPr="003B5725">
        <w:t>odnawialnych źródeł energii lub ochrony krajobrazu).</w:t>
      </w:r>
    </w:p>
    <w:p w:rsidR="003B5725" w:rsidRPr="003B5725" w:rsidRDefault="003B5725" w:rsidP="003B5725"/>
    <w:p w:rsidR="003B5725" w:rsidRDefault="003B5725" w:rsidP="003B5725">
      <w:pPr>
        <w:rPr>
          <w:b/>
        </w:rPr>
      </w:pPr>
      <w:r w:rsidRPr="003B5725">
        <w:rPr>
          <w:b/>
        </w:rPr>
        <w:t xml:space="preserve">3) </w:t>
      </w:r>
      <w:r>
        <w:rPr>
          <w:b/>
        </w:rPr>
        <w:t>dzieła (6 pkt):</w:t>
      </w:r>
    </w:p>
    <w:p w:rsidR="003B5725" w:rsidRPr="003B5725" w:rsidRDefault="003B5725" w:rsidP="003B5725">
      <w:r w:rsidRPr="003B5725">
        <w:t xml:space="preserve">3.1. prace nagrodzone w konkursach międzynarodowych lub krajowych; </w:t>
      </w:r>
    </w:p>
    <w:p w:rsidR="003B5725" w:rsidRPr="003B5725" w:rsidRDefault="003B5725" w:rsidP="003B5725">
      <w:r>
        <w:t xml:space="preserve">3.2. </w:t>
      </w:r>
      <w:r w:rsidRPr="003B5725">
        <w:t>projekty budowli</w:t>
      </w:r>
      <w:r>
        <w:t xml:space="preserve"> </w:t>
      </w:r>
      <w:r w:rsidRPr="003B5725">
        <w:t>wymagających szczególnych rozwiązań inżynierskich (np. projekty budynków</w:t>
      </w:r>
    </w:p>
    <w:p w:rsidR="003B5725" w:rsidRDefault="003B5725" w:rsidP="003B5725">
      <w:r w:rsidRPr="003B5725">
        <w:t xml:space="preserve">wysokościowych); </w:t>
      </w:r>
    </w:p>
    <w:p w:rsidR="003B5725" w:rsidRDefault="003B5725" w:rsidP="003B5725">
      <w:r>
        <w:t xml:space="preserve">3.3. </w:t>
      </w:r>
      <w:r w:rsidRPr="003B5725">
        <w:t>miejscowe plany zagospodarowania przestrzennego (opracowania</w:t>
      </w:r>
      <w:r>
        <w:t xml:space="preserve"> </w:t>
      </w:r>
      <w:r w:rsidRPr="003B5725">
        <w:t xml:space="preserve">obejmujące zwarty obszar nie mniejszy niż 10 ha); </w:t>
      </w:r>
    </w:p>
    <w:p w:rsidR="003B5725" w:rsidRDefault="003B5725" w:rsidP="003B5725">
      <w:r>
        <w:t xml:space="preserve">3.4. </w:t>
      </w:r>
      <w:r w:rsidRPr="003B5725">
        <w:t>studia uwarunkowań i kierunków</w:t>
      </w:r>
      <w:r>
        <w:t xml:space="preserve"> </w:t>
      </w:r>
      <w:r w:rsidRPr="003B5725">
        <w:t>zagospodarowania przestrzennego (zmiana całościowa albo częściowa obejmująca</w:t>
      </w:r>
      <w:r>
        <w:t xml:space="preserve"> </w:t>
      </w:r>
      <w:r w:rsidRPr="003B5725">
        <w:t>modyfikację co najmniej 60% ustaleń na terenie gminy).</w:t>
      </w:r>
    </w:p>
    <w:p w:rsidR="003B5725" w:rsidRPr="003B5725" w:rsidRDefault="003B5725" w:rsidP="003B5725">
      <w:pPr>
        <w:rPr>
          <w:b/>
        </w:rPr>
      </w:pPr>
      <w:r w:rsidRPr="003B5725">
        <w:rPr>
          <w:b/>
        </w:rPr>
        <w:lastRenderedPageBreak/>
        <w:t>4) dzieła (3 pkt):</w:t>
      </w:r>
    </w:p>
    <w:p w:rsidR="003B5725" w:rsidRDefault="003B5725" w:rsidP="003B5725">
      <w:r>
        <w:t xml:space="preserve">4.1. </w:t>
      </w:r>
      <w:r w:rsidRPr="003B5725">
        <w:t xml:space="preserve">prace wyróżnione w konkursach krajowych; </w:t>
      </w:r>
    </w:p>
    <w:p w:rsidR="003B5725" w:rsidRDefault="003B5725" w:rsidP="003B5725">
      <w:r>
        <w:t xml:space="preserve">4.2. </w:t>
      </w:r>
      <w:r w:rsidRPr="003B5725">
        <w:t>projekty budowli o złożonych</w:t>
      </w:r>
      <w:r>
        <w:t xml:space="preserve"> </w:t>
      </w:r>
      <w:r w:rsidRPr="003B5725">
        <w:t>wymaganiach funkcjonalnych, instalacyjnych i technologicznych o średnim stopniu</w:t>
      </w:r>
      <w:r>
        <w:t xml:space="preserve"> </w:t>
      </w:r>
      <w:r w:rsidRPr="003B5725">
        <w:t xml:space="preserve">trudności; </w:t>
      </w:r>
    </w:p>
    <w:p w:rsidR="003B5725" w:rsidRDefault="003B5725" w:rsidP="003B5725">
      <w:r>
        <w:t xml:space="preserve">4.3. </w:t>
      </w:r>
      <w:r w:rsidRPr="003B5725">
        <w:t>projekty budynków niskich o małym stopniu trudności, o prostej, jednorodnej</w:t>
      </w:r>
      <w:r>
        <w:t xml:space="preserve"> </w:t>
      </w:r>
      <w:r w:rsidRPr="003B5725">
        <w:t xml:space="preserve">funkcji, z podstawowym wyposażeniem instalacyjnym i technologicznym; </w:t>
      </w:r>
    </w:p>
    <w:p w:rsidR="003B5725" w:rsidRPr="003B5725" w:rsidRDefault="003B5725" w:rsidP="003B5725">
      <w:r>
        <w:t xml:space="preserve">4.4. </w:t>
      </w:r>
      <w:r w:rsidRPr="003B5725">
        <w:t>miejscowe</w:t>
      </w:r>
      <w:r>
        <w:t xml:space="preserve"> </w:t>
      </w:r>
      <w:r w:rsidRPr="003B5725">
        <w:t>plany zagospodarowania przestrzennego (opracowania obejmujące zwarty obszar</w:t>
      </w:r>
    </w:p>
    <w:p w:rsidR="003B5725" w:rsidRDefault="003B5725" w:rsidP="003B5725">
      <w:r w:rsidRPr="003B5725">
        <w:t xml:space="preserve">mniejszy niż 10 ha); </w:t>
      </w:r>
    </w:p>
    <w:p w:rsidR="003B5725" w:rsidRDefault="003B5725" w:rsidP="003B5725">
      <w:r>
        <w:t xml:space="preserve">4.5. </w:t>
      </w:r>
      <w:r w:rsidRPr="003B5725">
        <w:t>studia uwarunkowań i kierunków zagospodarowania</w:t>
      </w:r>
      <w:r>
        <w:t xml:space="preserve"> </w:t>
      </w:r>
      <w:r w:rsidRPr="003B5725">
        <w:t>przestrzenn</w:t>
      </w:r>
      <w:r>
        <w:t>ego (wyłącznie lokalna zmiana);</w:t>
      </w:r>
    </w:p>
    <w:p w:rsidR="003B5725" w:rsidRDefault="003B5725" w:rsidP="003B5725">
      <w:r>
        <w:t xml:space="preserve">4.6. </w:t>
      </w:r>
      <w:r w:rsidRPr="003B5725">
        <w:t>studia regionalne o zasięgu lokalnym lub</w:t>
      </w:r>
      <w:r>
        <w:t xml:space="preserve"> </w:t>
      </w:r>
      <w:r w:rsidRPr="003B5725">
        <w:t>gminnym (np. rewaloryzacyjne, dotyczące odnawialnych źródeł energii lub ochrony</w:t>
      </w:r>
      <w:r>
        <w:t xml:space="preserve"> </w:t>
      </w:r>
      <w:r w:rsidRPr="003B5725">
        <w:t>krajobrazu).</w:t>
      </w:r>
    </w:p>
    <w:p w:rsidR="008F053D" w:rsidRDefault="008F053D" w:rsidP="003B5725"/>
    <w:p w:rsidR="008F053D" w:rsidRDefault="008F053D" w:rsidP="003B5725"/>
    <w:p w:rsidR="008F053D" w:rsidRDefault="008F053D" w:rsidP="003B5725"/>
    <w:p w:rsidR="008F053D" w:rsidRPr="003B5725" w:rsidRDefault="008F053D" w:rsidP="008F053D">
      <w:r>
        <w:t xml:space="preserve">* </w:t>
      </w:r>
      <w:r w:rsidRPr="008F053D">
        <w:rPr>
          <w:highlight w:val="yellow"/>
        </w:rPr>
        <w:t>Przez wykorzystanie dorobku nauki (dyscyplina naukowa architektura i urbanistyka oraz dyscyplina artystyczna sztuki projektowe) należy rozumieć (udokumentowane w formie pisemnej) mechanizmy naukowe zastosowane w danym dziele – aplikacje metodologiczne, modelowe i symulacyjne oraz projektowanie, jako element badań naukowych. Bez tych mechanizmów element dorobku jest uznawany za pozbawiony implementacji naukowej.</w:t>
      </w:r>
    </w:p>
    <w:sectPr w:rsidR="008F053D" w:rsidRPr="003B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3F6"/>
    <w:multiLevelType w:val="hybridMultilevel"/>
    <w:tmpl w:val="6A523AF0"/>
    <w:lvl w:ilvl="0" w:tplc="26E8FF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25"/>
    <w:rsid w:val="003B5725"/>
    <w:rsid w:val="004515B2"/>
    <w:rsid w:val="008F053D"/>
    <w:rsid w:val="00C7355D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A.Łacwik</cp:lastModifiedBy>
  <cp:revision>2</cp:revision>
  <dcterms:created xsi:type="dcterms:W3CDTF">2019-01-17T10:02:00Z</dcterms:created>
  <dcterms:modified xsi:type="dcterms:W3CDTF">2019-01-17T10:02:00Z</dcterms:modified>
</cp:coreProperties>
</file>